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C13" w:rsidRDefault="002B4170">
      <w:r w:rsidRPr="002B4170">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25" type="#_x0000_t75" alt="index_01" style="width:402pt;height:115.5pt;visibility:visible">
            <v:imagedata r:id="rId7" o:title=""/>
          </v:shape>
        </w:pict>
      </w:r>
    </w:p>
    <w:p w:rsidR="00C55C13" w:rsidRPr="000F4B05" w:rsidRDefault="00C55C13" w:rsidP="000F4B05">
      <w:pPr>
        <w:jc w:val="center"/>
        <w:rPr>
          <w:b/>
          <w:sz w:val="28"/>
          <w:szCs w:val="28"/>
        </w:rPr>
      </w:pPr>
      <w:r w:rsidRPr="000F4B05">
        <w:rPr>
          <w:rFonts w:hint="eastAsia"/>
          <w:b/>
          <w:sz w:val="28"/>
          <w:szCs w:val="28"/>
        </w:rPr>
        <w:t>「</w:t>
      </w:r>
      <w:r w:rsidRPr="000F4B05">
        <w:rPr>
          <w:b/>
          <w:sz w:val="28"/>
          <w:szCs w:val="28"/>
        </w:rPr>
        <w:t>2010</w:t>
      </w:r>
      <w:r w:rsidRPr="000F4B05">
        <w:rPr>
          <w:rFonts w:hint="eastAsia"/>
          <w:b/>
          <w:sz w:val="28"/>
          <w:szCs w:val="28"/>
        </w:rPr>
        <w:t>歐洲城市文化展：海港城市的奇異蛻變」主題城市活動</w:t>
      </w:r>
      <w:r w:rsidRPr="000F4B05">
        <w:rPr>
          <w:b/>
          <w:sz w:val="28"/>
          <w:szCs w:val="28"/>
        </w:rPr>
        <w:t>(</w:t>
      </w:r>
      <w:proofErr w:type="gramStart"/>
      <w:r w:rsidRPr="000F4B05">
        <w:rPr>
          <w:rFonts w:hint="eastAsia"/>
          <w:b/>
          <w:sz w:val="28"/>
          <w:szCs w:val="28"/>
        </w:rPr>
        <w:t>一</w:t>
      </w:r>
      <w:proofErr w:type="gramEnd"/>
      <w:r w:rsidRPr="000F4B05">
        <w:rPr>
          <w:b/>
          <w:sz w:val="28"/>
          <w:szCs w:val="28"/>
        </w:rPr>
        <w:t>)</w:t>
      </w:r>
      <w:r w:rsidRPr="000F4B05">
        <w:rPr>
          <w:rFonts w:hint="eastAsia"/>
          <w:b/>
          <w:sz w:val="28"/>
          <w:szCs w:val="28"/>
        </w:rPr>
        <w:t>：</w:t>
      </w:r>
    </w:p>
    <w:p w:rsidR="00C55C13" w:rsidRPr="000F4B05" w:rsidRDefault="00C55C13" w:rsidP="000F4B05">
      <w:pPr>
        <w:jc w:val="center"/>
        <w:rPr>
          <w:b/>
          <w:sz w:val="28"/>
          <w:szCs w:val="28"/>
        </w:rPr>
      </w:pPr>
      <w:r w:rsidRPr="000F4B05">
        <w:rPr>
          <w:rFonts w:hint="eastAsia"/>
          <w:b/>
          <w:sz w:val="28"/>
          <w:szCs w:val="28"/>
        </w:rPr>
        <w:t>阿姆斯特丹與鹿特丹之影展與座談介紹</w:t>
      </w:r>
    </w:p>
    <w:p w:rsidR="00C55C13" w:rsidRDefault="00C55C13" w:rsidP="000F4B05">
      <w:pPr>
        <w:ind w:firstLineChars="200" w:firstLine="480"/>
      </w:pPr>
      <w:r>
        <w:t>11</w:t>
      </w:r>
      <w:r>
        <w:rPr>
          <w:rFonts w:hint="eastAsia"/>
        </w:rPr>
        <w:t>月，是適合旅行的秋天，沒有旅費的你也能在校園裡進行一趟心靈的歐洲之旅！臺灣歐洲聯盟中心及本校國際事務處為使同學有機會深入了解歐洲歷史文化與城市樣貌，將於</w:t>
      </w:r>
      <w:smartTag w:uri="urn:schemas-microsoft-com:office:smarttags" w:element="chsdate">
        <w:smartTagPr>
          <w:attr w:name="IsROCDate" w:val="False"/>
          <w:attr w:name="IsLunarDate" w:val="False"/>
          <w:attr w:name="Day" w:val="15"/>
          <w:attr w:name="Month" w:val="11"/>
          <w:attr w:name="Year" w:val="2010"/>
        </w:smartTagPr>
        <w:r>
          <w:t>11</w:t>
        </w:r>
        <w:r>
          <w:rPr>
            <w:rFonts w:hint="eastAsia"/>
          </w:rPr>
          <w:t>月</w:t>
        </w:r>
        <w:r>
          <w:t>15</w:t>
        </w:r>
        <w:r>
          <w:rPr>
            <w:rFonts w:hint="eastAsia"/>
          </w:rPr>
          <w:t>日</w:t>
        </w:r>
      </w:smartTag>
      <w:r>
        <w:rPr>
          <w:rFonts w:hint="eastAsia"/>
        </w:rPr>
        <w:t>至</w:t>
      </w:r>
      <w:smartTag w:uri="urn:schemas-microsoft-com:office:smarttags" w:element="chsdate">
        <w:smartTagPr>
          <w:attr w:name="IsROCDate" w:val="False"/>
          <w:attr w:name="IsLunarDate" w:val="False"/>
          <w:attr w:name="Day" w:val="24"/>
          <w:attr w:name="Month" w:val="12"/>
          <w:attr w:name="Year" w:val="2010"/>
        </w:smartTagPr>
        <w:r>
          <w:t>12</w:t>
        </w:r>
        <w:r>
          <w:rPr>
            <w:rFonts w:hint="eastAsia"/>
          </w:rPr>
          <w:t>月</w:t>
        </w:r>
        <w:r>
          <w:t>24</w:t>
        </w:r>
        <w:r>
          <w:rPr>
            <w:rFonts w:hint="eastAsia"/>
          </w:rPr>
          <w:t>日</w:t>
        </w:r>
      </w:smartTag>
      <w:proofErr w:type="gramStart"/>
      <w:r>
        <w:rPr>
          <w:rFonts w:hint="eastAsia"/>
        </w:rPr>
        <w:t>期間，</w:t>
      </w:r>
      <w:proofErr w:type="gramEnd"/>
      <w:r>
        <w:rPr>
          <w:rFonts w:hint="eastAsia"/>
        </w:rPr>
        <w:t>與臺大圖書館以及學生事務處合作，共同推出「</w:t>
      </w:r>
      <w:r>
        <w:t>2010</w:t>
      </w:r>
      <w:r>
        <w:rPr>
          <w:rFonts w:hint="eastAsia"/>
        </w:rPr>
        <w:t>歐洲城市文化展：海港城市的奇異蛻變」系列活動，內容包括主題城市座談、主題城市影展以及主題城市書展，將帶你進入本年策展主題的三個國家五個城市，完成一趟豐富的全方位之旅！</w:t>
      </w:r>
    </w:p>
    <w:p w:rsidR="00C55C13" w:rsidRDefault="00C55C13" w:rsidP="000F4B05">
      <w:pPr>
        <w:ind w:firstLineChars="200" w:firstLine="480"/>
      </w:pPr>
      <w:r>
        <w:rPr>
          <w:rFonts w:hint="eastAsia"/>
        </w:rPr>
        <w:t>本年度策展主題為「海港城市的奇異蛻變」，介紹的主題城市皆是在舊的城市歷史上開展出城市新頁的港口城市，包括中歐荷蘭兩大重要商港：阿姆斯特丹與鹿特丹；西歐英國兩大港口城市：曼徹斯特與利物浦；以及南歐西班牙的巴塞隆納。</w:t>
      </w:r>
      <w:r w:rsidRPr="00414511">
        <w:rPr>
          <w:rFonts w:hint="eastAsia"/>
        </w:rPr>
        <w:t>過去，它們因條件優良，在航海時代或工業革命初期即開始繁榮發展，是歐洲</w:t>
      </w:r>
      <w:r w:rsidRPr="000572C4">
        <w:rPr>
          <w:rFonts w:hint="eastAsia"/>
        </w:rPr>
        <w:t>的「老牌」海港城市。</w:t>
      </w:r>
      <w:r w:rsidRPr="00AB1AE1">
        <w:rPr>
          <w:rFonts w:hint="eastAsia"/>
        </w:rPr>
        <w:t>在戰後，歷經</w:t>
      </w:r>
      <w:r w:rsidRPr="00AB1AE1">
        <w:t>80</w:t>
      </w:r>
      <w:r w:rsidRPr="00AB1AE1">
        <w:rPr>
          <w:rFonts w:hint="eastAsia"/>
        </w:rPr>
        <w:t>年代的後工業化，原有的老舊建築與工業結構都亟需轉型更新，面臨城市轉型的挑戰。</w:t>
      </w:r>
      <w:r w:rsidRPr="00B0364C">
        <w:rPr>
          <w:rFonts w:hint="eastAsia"/>
        </w:rPr>
        <w:t>上列城市各以不同的策略與資源繳出了亮麗的成績單，它們如何因應後工業化及全球化的浪潮，並以文化創意及觀光產業為老舊的城市重新打造生氣蓬勃的新面目？</w:t>
      </w:r>
      <w:r>
        <w:rPr>
          <w:rFonts w:hint="eastAsia"/>
        </w:rPr>
        <w:t>透過介紹這些主題城市的歷史與挑戰，不但能讓你深入了解歐洲城市的現代面貌，也能藉此反思這些城市經驗能帶給臺灣什麼樣的城市規劃願景與生活想像藍圖。</w:t>
      </w:r>
    </w:p>
    <w:p w:rsidR="00C429B1" w:rsidRDefault="00C55C13" w:rsidP="000F4B05">
      <w:pPr>
        <w:ind w:firstLineChars="200" w:firstLine="480"/>
        <w:rPr>
          <w:rFonts w:hint="eastAsia"/>
        </w:rPr>
      </w:pPr>
      <w:r>
        <w:rPr>
          <w:rFonts w:hint="eastAsia"/>
        </w:rPr>
        <w:t>為了全面性介紹五個主題城市的歷史文化經緯，深入了解其城市生活樣貌，將透過一系列的影展、座談及書展，藉由不同的媒介來呈現出最貼近城市脈動的人文精神與生活軌跡。在本年度策展中，最早開跑的主題城市活動，就是有關阿姆斯特丹和鹿特丹的影展及座談，將於</w:t>
      </w:r>
      <w:r>
        <w:t>11</w:t>
      </w:r>
      <w:r>
        <w:rPr>
          <w:rFonts w:hint="eastAsia"/>
        </w:rPr>
        <w:t>月中旬即陸續登場。</w:t>
      </w:r>
      <w:smartTag w:uri="urn:schemas-microsoft-com:office:smarttags" w:element="chsdate">
        <w:smartTagPr>
          <w:attr w:name="IsROCDate" w:val="False"/>
          <w:attr w:name="IsLunarDate" w:val="False"/>
          <w:attr w:name="Day" w:val="16"/>
          <w:attr w:name="Month" w:val="11"/>
          <w:attr w:name="Year" w:val="2010"/>
        </w:smartTagPr>
        <w:r w:rsidRPr="0043182D">
          <w:rPr>
            <w:b/>
          </w:rPr>
          <w:t>11</w:t>
        </w:r>
        <w:r w:rsidRPr="0043182D">
          <w:rPr>
            <w:rFonts w:hint="eastAsia"/>
            <w:b/>
          </w:rPr>
          <w:t>月</w:t>
        </w:r>
        <w:r w:rsidRPr="0043182D">
          <w:rPr>
            <w:b/>
          </w:rPr>
          <w:t>16</w:t>
        </w:r>
        <w:r w:rsidRPr="0043182D">
          <w:rPr>
            <w:rFonts w:hint="eastAsia"/>
            <w:b/>
          </w:rPr>
          <w:t>日</w:t>
        </w:r>
      </w:smartTag>
      <w:r w:rsidRPr="0043182D">
        <w:rPr>
          <w:b/>
        </w:rPr>
        <w:t>(</w:t>
      </w:r>
      <w:r w:rsidRPr="0043182D">
        <w:rPr>
          <w:rFonts w:hint="eastAsia"/>
          <w:b/>
        </w:rPr>
        <w:t>二</w:t>
      </w:r>
      <w:r w:rsidRPr="0043182D">
        <w:rPr>
          <w:b/>
        </w:rPr>
        <w:t>)</w:t>
      </w:r>
      <w:r w:rsidRPr="0043182D">
        <w:rPr>
          <w:rFonts w:hint="eastAsia"/>
          <w:b/>
        </w:rPr>
        <w:t>、</w:t>
      </w:r>
      <w:smartTag w:uri="urn:schemas-microsoft-com:office:smarttags" w:element="chsdate">
        <w:smartTagPr>
          <w:attr w:name="IsROCDate" w:val="False"/>
          <w:attr w:name="IsLunarDate" w:val="False"/>
          <w:attr w:name="Day" w:val="23"/>
          <w:attr w:name="Month" w:val="11"/>
          <w:attr w:name="Year" w:val="2010"/>
        </w:smartTagPr>
        <w:r w:rsidRPr="0043182D">
          <w:rPr>
            <w:b/>
          </w:rPr>
          <w:t>11</w:t>
        </w:r>
        <w:r w:rsidRPr="0043182D">
          <w:rPr>
            <w:rFonts w:hint="eastAsia"/>
            <w:b/>
          </w:rPr>
          <w:t>月</w:t>
        </w:r>
        <w:r w:rsidRPr="0043182D">
          <w:rPr>
            <w:b/>
          </w:rPr>
          <w:t>23</w:t>
        </w:r>
        <w:r w:rsidRPr="0043182D">
          <w:rPr>
            <w:rFonts w:hint="eastAsia"/>
            <w:b/>
          </w:rPr>
          <w:t>日</w:t>
        </w:r>
      </w:smartTag>
      <w:r w:rsidRPr="0043182D">
        <w:rPr>
          <w:b/>
        </w:rPr>
        <w:t>(</w:t>
      </w:r>
      <w:r w:rsidRPr="0043182D">
        <w:rPr>
          <w:rFonts w:hint="eastAsia"/>
          <w:b/>
        </w:rPr>
        <w:t>二</w:t>
      </w:r>
      <w:r w:rsidRPr="0043182D">
        <w:rPr>
          <w:b/>
        </w:rPr>
        <w:t>)</w:t>
      </w:r>
      <w:r w:rsidRPr="0043182D">
        <w:rPr>
          <w:rFonts w:hint="eastAsia"/>
          <w:b/>
        </w:rPr>
        <w:t>晚間</w:t>
      </w:r>
      <w:r w:rsidRPr="0043182D">
        <w:rPr>
          <w:b/>
        </w:rPr>
        <w:t>18:30</w:t>
      </w:r>
      <w:r>
        <w:rPr>
          <w:rFonts w:hint="eastAsia"/>
        </w:rPr>
        <w:t>將在活大禮堂播放兩部以阿姆斯特丹為背景的電影《愛無間》與《夜巡林布蘭》，並分別邀請專</w:t>
      </w:r>
      <w:proofErr w:type="gramStart"/>
      <w:r>
        <w:rPr>
          <w:rFonts w:hint="eastAsia"/>
        </w:rPr>
        <w:t>研</w:t>
      </w:r>
      <w:proofErr w:type="gramEnd"/>
      <w:r>
        <w:rPr>
          <w:rFonts w:hint="eastAsia"/>
        </w:rPr>
        <w:t>華語電影的</w:t>
      </w:r>
      <w:smartTag w:uri="urn:schemas-microsoft-com:office:smarttags" w:element="PersonName">
        <w:smartTagPr>
          <w:attr w:name="ProductID" w:val="陳儒修"/>
        </w:smartTagPr>
        <w:r>
          <w:rPr>
            <w:rFonts w:hint="eastAsia"/>
          </w:rPr>
          <w:t>陳儒修</w:t>
        </w:r>
      </w:smartTag>
      <w:r>
        <w:rPr>
          <w:rFonts w:hint="eastAsia"/>
        </w:rPr>
        <w:t>教授與專</w:t>
      </w:r>
      <w:proofErr w:type="gramStart"/>
      <w:r>
        <w:rPr>
          <w:rFonts w:hint="eastAsia"/>
        </w:rPr>
        <w:t>研</w:t>
      </w:r>
      <w:proofErr w:type="gramEnd"/>
      <w:r>
        <w:rPr>
          <w:rFonts w:hint="eastAsia"/>
        </w:rPr>
        <w:t>藝術史的</w:t>
      </w:r>
      <w:smartTag w:uri="urn:schemas-microsoft-com:office:smarttags" w:element="PersonName">
        <w:smartTagPr>
          <w:attr w:name="ProductID" w:val="黃文叡"/>
        </w:smartTagPr>
        <w:r>
          <w:rPr>
            <w:rFonts w:hint="eastAsia"/>
          </w:rPr>
          <w:t>黃文叡</w:t>
        </w:r>
      </w:smartTag>
      <w:r>
        <w:rPr>
          <w:rFonts w:hint="eastAsia"/>
        </w:rPr>
        <w:t>先生到場為</w:t>
      </w:r>
      <w:proofErr w:type="gramStart"/>
      <w:r>
        <w:rPr>
          <w:rFonts w:hint="eastAsia"/>
        </w:rPr>
        <w:t>影片作評析</w:t>
      </w:r>
      <w:proofErr w:type="gramEnd"/>
      <w:r>
        <w:rPr>
          <w:rFonts w:hint="eastAsia"/>
        </w:rPr>
        <w:t>，與現場觀眾互動。</w:t>
      </w:r>
      <w:smartTag w:uri="urn:schemas-microsoft-com:office:smarttags" w:element="chsdate">
        <w:smartTagPr>
          <w:attr w:name="IsROCDate" w:val="False"/>
          <w:attr w:name="IsLunarDate" w:val="False"/>
          <w:attr w:name="Day" w:val="19"/>
          <w:attr w:name="Month" w:val="11"/>
          <w:attr w:name="Year" w:val="2010"/>
        </w:smartTagPr>
        <w:r w:rsidRPr="0043182D">
          <w:rPr>
            <w:b/>
          </w:rPr>
          <w:t>11</w:t>
        </w:r>
        <w:r w:rsidRPr="0043182D">
          <w:rPr>
            <w:rFonts w:hint="eastAsia"/>
            <w:b/>
          </w:rPr>
          <w:t>月</w:t>
        </w:r>
        <w:r w:rsidRPr="0043182D">
          <w:rPr>
            <w:b/>
          </w:rPr>
          <w:t>19</w:t>
        </w:r>
        <w:r w:rsidRPr="0043182D">
          <w:rPr>
            <w:rFonts w:hint="eastAsia"/>
            <w:b/>
          </w:rPr>
          <w:t>日</w:t>
        </w:r>
      </w:smartTag>
      <w:r w:rsidRPr="0043182D">
        <w:rPr>
          <w:b/>
        </w:rPr>
        <w:t>(</w:t>
      </w:r>
      <w:r w:rsidRPr="0043182D">
        <w:rPr>
          <w:rFonts w:hint="eastAsia"/>
          <w:b/>
        </w:rPr>
        <w:t>五</w:t>
      </w:r>
      <w:r w:rsidRPr="0043182D">
        <w:rPr>
          <w:b/>
        </w:rPr>
        <w:t>)</w:t>
      </w:r>
      <w:r w:rsidRPr="0043182D">
        <w:rPr>
          <w:rFonts w:hint="eastAsia"/>
          <w:b/>
        </w:rPr>
        <w:t>晚間</w:t>
      </w:r>
      <w:r>
        <w:rPr>
          <w:b/>
        </w:rPr>
        <w:t>19:00</w:t>
      </w:r>
      <w:r>
        <w:rPr>
          <w:rFonts w:hint="eastAsia"/>
        </w:rPr>
        <w:t>則將邀請相當了解荷蘭城市規劃及生活經驗的學者專家，包括徐進鈺、黃麗玲、施承毅、龔維德、</w:t>
      </w:r>
      <w:proofErr w:type="gramStart"/>
      <w:r>
        <w:rPr>
          <w:rFonts w:hint="eastAsia"/>
        </w:rPr>
        <w:t>韋岱思</w:t>
      </w:r>
      <w:proofErr w:type="gramEnd"/>
      <w:r>
        <w:rPr>
          <w:rFonts w:hint="eastAsia"/>
        </w:rPr>
        <w:t>等人，一同暢談阿姆斯特丹和鹿特丹如何打造出自行車天堂和</w:t>
      </w:r>
      <w:proofErr w:type="gramStart"/>
      <w:r>
        <w:rPr>
          <w:rFonts w:hint="eastAsia"/>
        </w:rPr>
        <w:t>宜居</w:t>
      </w:r>
      <w:proofErr w:type="gramEnd"/>
      <w:r>
        <w:rPr>
          <w:rFonts w:hint="eastAsia"/>
        </w:rPr>
        <w:t>城市的水準，重視社會住宅的左派傳統又如何形成荷蘭人一套不同的對待土地與建築的思維？近年來面臨歐洲經濟不景氣、及移民政策的緊縮，這兩</w:t>
      </w:r>
      <w:proofErr w:type="gramStart"/>
      <w:r>
        <w:rPr>
          <w:rFonts w:hint="eastAsia"/>
        </w:rPr>
        <w:lastRenderedPageBreak/>
        <w:t>個</w:t>
      </w:r>
      <w:proofErr w:type="gramEnd"/>
      <w:r>
        <w:rPr>
          <w:rFonts w:hint="eastAsia"/>
        </w:rPr>
        <w:t>向來以開放包容為號召的國家城市，又該如何面臨境內錯綜複雜的議題？</w:t>
      </w:r>
    </w:p>
    <w:p w:rsidR="00C55C13" w:rsidRDefault="00C429B1" w:rsidP="000F4B05">
      <w:pPr>
        <w:ind w:firstLineChars="200" w:firstLine="480"/>
      </w:pPr>
      <w:r>
        <w:rPr>
          <w:rFonts w:hint="eastAsia"/>
        </w:rPr>
        <w:t>同時，本活動將在</w:t>
      </w:r>
      <w:smartTag w:uri="urn:schemas-microsoft-com:office:smarttags" w:element="chsdate">
        <w:smartTagPr>
          <w:attr w:name="IsROCDate" w:val="False"/>
          <w:attr w:name="IsLunarDate" w:val="False"/>
          <w:attr w:name="Day" w:val="19"/>
          <w:attr w:name="Month" w:val="11"/>
          <w:attr w:name="Year" w:val="2010"/>
        </w:smartTagPr>
        <w:r w:rsidRPr="0043182D">
          <w:rPr>
            <w:b/>
          </w:rPr>
          <w:t>11</w:t>
        </w:r>
        <w:r w:rsidRPr="0043182D">
          <w:rPr>
            <w:rFonts w:hint="eastAsia"/>
            <w:b/>
          </w:rPr>
          <w:t>月</w:t>
        </w:r>
        <w:r w:rsidRPr="0043182D">
          <w:rPr>
            <w:b/>
          </w:rPr>
          <w:t>19</w:t>
        </w:r>
        <w:r w:rsidRPr="0043182D">
          <w:rPr>
            <w:rFonts w:hint="eastAsia"/>
            <w:b/>
          </w:rPr>
          <w:t>日</w:t>
        </w:r>
      </w:smartTag>
      <w:r w:rsidRPr="0043182D">
        <w:rPr>
          <w:b/>
        </w:rPr>
        <w:t>(</w:t>
      </w:r>
      <w:r w:rsidRPr="0043182D">
        <w:rPr>
          <w:rFonts w:hint="eastAsia"/>
          <w:b/>
        </w:rPr>
        <w:t>五</w:t>
      </w:r>
      <w:r w:rsidRPr="0043182D">
        <w:rPr>
          <w:b/>
        </w:rPr>
        <w:t>)</w:t>
      </w:r>
      <w:r w:rsidRPr="0043182D">
        <w:rPr>
          <w:rFonts w:hint="eastAsia"/>
          <w:b/>
        </w:rPr>
        <w:t>晚間</w:t>
      </w:r>
      <w:r>
        <w:rPr>
          <w:b/>
        </w:rPr>
        <w:t>1</w:t>
      </w:r>
      <w:r>
        <w:rPr>
          <w:rFonts w:hint="eastAsia"/>
          <w:b/>
        </w:rPr>
        <w:t>8</w:t>
      </w:r>
      <w:r>
        <w:rPr>
          <w:b/>
        </w:rPr>
        <w:t>:00</w:t>
      </w:r>
      <w:proofErr w:type="gramStart"/>
      <w:r>
        <w:rPr>
          <w:rFonts w:hint="eastAsia"/>
          <w:b/>
        </w:rPr>
        <w:t>假總圖</w:t>
      </w:r>
      <w:proofErr w:type="gramEnd"/>
      <w:r>
        <w:rPr>
          <w:rFonts w:hint="eastAsia"/>
          <w:b/>
        </w:rPr>
        <w:t>國際會議廳舉辦本次系列活動之開幕茶會，邀請到歐盟中心主任暨臺大副校長包宗和先生及</w:t>
      </w:r>
      <w:proofErr w:type="gramStart"/>
      <w:r>
        <w:rPr>
          <w:rFonts w:hint="eastAsia"/>
          <w:b/>
        </w:rPr>
        <w:t>本次策展</w:t>
      </w:r>
      <w:proofErr w:type="gramEnd"/>
      <w:r>
        <w:rPr>
          <w:rFonts w:hint="eastAsia"/>
          <w:b/>
        </w:rPr>
        <w:t>人臺大地理系黃宗儀老師等貴賓，講述本次活動內涵及未來展望，</w:t>
      </w:r>
      <w:proofErr w:type="gramStart"/>
      <w:r>
        <w:rPr>
          <w:rFonts w:hint="eastAsia"/>
          <w:b/>
        </w:rPr>
        <w:t>現場敬備茶點</w:t>
      </w:r>
      <w:proofErr w:type="gramEnd"/>
      <w:r>
        <w:rPr>
          <w:rFonts w:hint="eastAsia"/>
          <w:b/>
        </w:rPr>
        <w:t>，歡迎各位踴躍參加！</w:t>
      </w:r>
      <w:r w:rsidR="00C55C13">
        <w:rPr>
          <w:rFonts w:hint="eastAsia"/>
        </w:rPr>
        <w:t>電影講評與座談討論內容精彩可期，請大家千萬不要錯過，</w:t>
      </w:r>
      <w:r w:rsidR="00C55C13" w:rsidRPr="0043182D">
        <w:rPr>
          <w:rFonts w:hint="eastAsia"/>
          <w:color w:val="808080"/>
        </w:rPr>
        <w:t>以下是詳細的活動內容，</w:t>
      </w:r>
      <w:r w:rsidR="00C55C13">
        <w:rPr>
          <w:rFonts w:hint="eastAsia"/>
        </w:rPr>
        <w:t>想知道更多歐洲城市文化展的後續活動，歡迎上活動網站：</w:t>
      </w:r>
      <w:hyperlink r:id="rId8" w:history="1">
        <w:r w:rsidR="00C55C13" w:rsidRPr="000E7FC6">
          <w:rPr>
            <w:rStyle w:val="a5"/>
          </w:rPr>
          <w:t>http://europe.lib.ntu.edu.tw/2010</w:t>
        </w:r>
      </w:hyperlink>
      <w:r w:rsidR="00C55C13">
        <w:rPr>
          <w:rFonts w:hint="eastAsia"/>
        </w:rPr>
        <w:t>查詢！</w:t>
      </w:r>
    </w:p>
    <w:p w:rsidR="00C55C13" w:rsidRPr="0043182D" w:rsidRDefault="00C55C13" w:rsidP="0043182D">
      <w:pPr>
        <w:numPr>
          <w:ilvl w:val="0"/>
          <w:numId w:val="1"/>
        </w:numPr>
        <w:rPr>
          <w:b/>
          <w:color w:val="808080"/>
          <w:sz w:val="28"/>
          <w:szCs w:val="28"/>
        </w:rPr>
      </w:pPr>
      <w:r w:rsidRPr="0043182D">
        <w:rPr>
          <w:rFonts w:hint="eastAsia"/>
          <w:b/>
          <w:color w:val="808080"/>
          <w:sz w:val="28"/>
          <w:szCs w:val="28"/>
        </w:rPr>
        <w:t>阿姆斯特丹＋鹿特丹／影展</w:t>
      </w:r>
    </w:p>
    <w:p w:rsidR="00C55C13" w:rsidRPr="0043182D" w:rsidRDefault="002B4170" w:rsidP="00301C7B">
      <w:pPr>
        <w:rPr>
          <w:b/>
          <w:color w:val="808080"/>
        </w:rPr>
      </w:pPr>
      <w:r w:rsidRPr="002B4170">
        <w:rPr>
          <w:noProof/>
        </w:rPr>
        <w:pict>
          <v:shape id="圖片 2" o:spid="_x0000_s1026" type="#_x0000_t75" alt="http://tw.ent3.yimg.com/mpost2/16/38/1638.jpg" href="http://tw.rd.yahoo.com/referurl/movie/movieinfo/bigposter/*http:/tw.ent3.yimg.com/mpost/16/38/1638.j" style="position:absolute;margin-left:0;margin-top:3.75pt;width:75.5pt;height:108.75pt;z-index:-251658240;visibility:visible" o:allowoverlap="f" o:button="t">
            <v:fill o:detectmouseclick="t"/>
            <v:imagedata r:id="rId9" o:title="1638"/>
            <w10:wrap type="square"/>
          </v:shape>
        </w:pict>
      </w:r>
      <w:r w:rsidR="00C55C13" w:rsidRPr="0043182D">
        <w:rPr>
          <w:rFonts w:hint="eastAsia"/>
          <w:b/>
          <w:color w:val="808080"/>
        </w:rPr>
        <w:t>播放時間：</w:t>
      </w:r>
      <w:smartTag w:uri="urn:schemas-microsoft-com:office:smarttags" w:element="chsdate">
        <w:smartTagPr>
          <w:attr w:name="IsROCDate" w:val="False"/>
          <w:attr w:name="IsLunarDate" w:val="False"/>
          <w:attr w:name="Day" w:val="16"/>
          <w:attr w:name="Month" w:val="11"/>
          <w:attr w:name="Year" w:val="2010"/>
        </w:smartTagPr>
        <w:r w:rsidR="00C55C13" w:rsidRPr="0043182D">
          <w:rPr>
            <w:b/>
            <w:color w:val="808080"/>
          </w:rPr>
          <w:t>2010/11/16</w:t>
        </w:r>
      </w:smartTag>
      <w:r w:rsidR="00C55C13" w:rsidRPr="0043182D">
        <w:rPr>
          <w:b/>
          <w:color w:val="808080"/>
        </w:rPr>
        <w:t>(</w:t>
      </w:r>
      <w:r w:rsidR="00C55C13" w:rsidRPr="0043182D">
        <w:rPr>
          <w:rFonts w:hint="eastAsia"/>
          <w:b/>
          <w:color w:val="808080"/>
        </w:rPr>
        <w:t>二</w:t>
      </w:r>
      <w:r w:rsidR="00C55C13" w:rsidRPr="0043182D">
        <w:rPr>
          <w:b/>
          <w:color w:val="808080"/>
        </w:rPr>
        <w:t>) 18:30-21:30</w:t>
      </w:r>
    </w:p>
    <w:p w:rsidR="00C55C13" w:rsidRPr="0043182D" w:rsidRDefault="00C55C13" w:rsidP="00301C7B">
      <w:pPr>
        <w:rPr>
          <w:b/>
          <w:color w:val="808080"/>
        </w:rPr>
      </w:pPr>
      <w:r w:rsidRPr="0043182D">
        <w:rPr>
          <w:rFonts w:hint="eastAsia"/>
          <w:b/>
          <w:color w:val="808080"/>
        </w:rPr>
        <w:t>播放地點：國立臺灣大學第一學生活動中心大禮堂</w:t>
      </w:r>
    </w:p>
    <w:p w:rsidR="00C55C13" w:rsidRPr="0043182D" w:rsidRDefault="00C55C13" w:rsidP="00301C7B">
      <w:pPr>
        <w:rPr>
          <w:b/>
          <w:color w:val="808080"/>
        </w:rPr>
      </w:pPr>
      <w:r w:rsidRPr="0043182D">
        <w:rPr>
          <w:rFonts w:hint="eastAsia"/>
          <w:b/>
          <w:color w:val="808080"/>
        </w:rPr>
        <w:t>播放影片：《愛無間》</w:t>
      </w:r>
      <w:r w:rsidRPr="0043182D">
        <w:rPr>
          <w:b/>
          <w:color w:val="808080"/>
        </w:rPr>
        <w:t>(Daisy)</w:t>
      </w:r>
    </w:p>
    <w:p w:rsidR="00C55C13" w:rsidRPr="0043182D" w:rsidRDefault="00C55C13" w:rsidP="00301C7B">
      <w:pPr>
        <w:rPr>
          <w:b/>
          <w:color w:val="808080"/>
        </w:rPr>
      </w:pPr>
      <w:r w:rsidRPr="0043182D">
        <w:rPr>
          <w:rFonts w:hint="eastAsia"/>
          <w:b/>
          <w:color w:val="808080"/>
        </w:rPr>
        <w:t>與談人：陳儒修（政治大學廣電系副教授）</w:t>
      </w:r>
    </w:p>
    <w:p w:rsidR="00C55C13" w:rsidRPr="0043182D" w:rsidRDefault="00C55C13" w:rsidP="00301C7B">
      <w:pPr>
        <w:rPr>
          <w:color w:val="808080"/>
        </w:rPr>
      </w:pPr>
      <w:r w:rsidRPr="0043182D">
        <w:rPr>
          <w:rFonts w:hint="eastAsia"/>
          <w:color w:val="808080"/>
        </w:rPr>
        <w:t>香港導演劉偉強以阿姆斯特丹為背景，敘述來自韓國的女畫家與冷血殺手巧遇的故事。透過香港導演的眼光，我們看見什麼樣的阿姆斯特丹？為何導演對這座城市情有獨鍾？這座城市有什麼獨特之處觸發愛與死亡的旋律變奏？與談人陳儒修教授將為大家</w:t>
      </w:r>
      <w:proofErr w:type="gramStart"/>
      <w:r w:rsidRPr="0043182D">
        <w:rPr>
          <w:rFonts w:hint="eastAsia"/>
          <w:color w:val="808080"/>
        </w:rPr>
        <w:t>評述片中呈現</w:t>
      </w:r>
      <w:proofErr w:type="gramEnd"/>
      <w:r w:rsidRPr="0043182D">
        <w:rPr>
          <w:rFonts w:hint="eastAsia"/>
          <w:color w:val="808080"/>
        </w:rPr>
        <w:t>的多重對比形式、「電影全球化」趨勢、</w:t>
      </w:r>
      <w:proofErr w:type="gramStart"/>
      <w:r w:rsidRPr="0043182D">
        <w:rPr>
          <w:rFonts w:hint="eastAsia"/>
          <w:color w:val="808080"/>
        </w:rPr>
        <w:t>片中人物</w:t>
      </w:r>
      <w:proofErr w:type="gramEnd"/>
      <w:r w:rsidRPr="0043182D">
        <w:rPr>
          <w:rFonts w:hint="eastAsia"/>
          <w:color w:val="808080"/>
        </w:rPr>
        <w:t>身份建構背後可能的寓言意涵，以及片中的阿姆斯特丹與荷蘭鄉間風景究竟扮演什麼樣的角色等，由此進一步解析影片中的多重城市文化意涵，開啟不同</w:t>
      </w:r>
      <w:proofErr w:type="gramStart"/>
      <w:r w:rsidRPr="0043182D">
        <w:rPr>
          <w:rFonts w:hint="eastAsia"/>
          <w:color w:val="808080"/>
        </w:rPr>
        <w:t>城市間的多</w:t>
      </w:r>
      <w:proofErr w:type="gramEnd"/>
      <w:r w:rsidRPr="0043182D">
        <w:rPr>
          <w:rFonts w:hint="eastAsia"/>
          <w:color w:val="808080"/>
        </w:rPr>
        <w:t>層次對話。</w:t>
      </w:r>
    </w:p>
    <w:p w:rsidR="00C55C13" w:rsidRPr="0043182D" w:rsidRDefault="002B4170" w:rsidP="00301C7B">
      <w:pPr>
        <w:rPr>
          <w:b/>
          <w:color w:val="808080"/>
        </w:rPr>
      </w:pPr>
      <w:r w:rsidRPr="002B4170">
        <w:rPr>
          <w:noProof/>
        </w:rPr>
        <w:pict>
          <v:shape id="圖片 3" o:spid="_x0000_s1027" type="#_x0000_t75" alt="夜巡林布蘭" style="position:absolute;margin-left:0;margin-top:7.35pt;width:86.25pt;height:125.25pt;z-index:251659264;visibility:visible">
            <v:imagedata r:id="rId10" o:title=""/>
            <w10:wrap type="square"/>
          </v:shape>
        </w:pict>
      </w:r>
      <w:r w:rsidR="00C55C13" w:rsidRPr="0043182D">
        <w:rPr>
          <w:rFonts w:hint="eastAsia"/>
          <w:b/>
          <w:color w:val="808080"/>
        </w:rPr>
        <w:t>播放時間：</w:t>
      </w:r>
      <w:smartTag w:uri="urn:schemas-microsoft-com:office:smarttags" w:element="chsdate">
        <w:smartTagPr>
          <w:attr w:name="IsROCDate" w:val="False"/>
          <w:attr w:name="IsLunarDate" w:val="False"/>
          <w:attr w:name="Day" w:val="23"/>
          <w:attr w:name="Month" w:val="11"/>
          <w:attr w:name="Year" w:val="2010"/>
        </w:smartTagPr>
        <w:r w:rsidR="00C55C13" w:rsidRPr="0043182D">
          <w:rPr>
            <w:b/>
            <w:color w:val="808080"/>
          </w:rPr>
          <w:t>2010/11/23</w:t>
        </w:r>
      </w:smartTag>
      <w:r w:rsidR="00C55C13" w:rsidRPr="0043182D">
        <w:rPr>
          <w:b/>
          <w:color w:val="808080"/>
        </w:rPr>
        <w:t>(</w:t>
      </w:r>
      <w:r w:rsidR="00C55C13" w:rsidRPr="0043182D">
        <w:rPr>
          <w:rFonts w:hint="eastAsia"/>
          <w:b/>
          <w:color w:val="808080"/>
        </w:rPr>
        <w:t>二</w:t>
      </w:r>
      <w:r w:rsidR="00C55C13" w:rsidRPr="0043182D">
        <w:rPr>
          <w:b/>
          <w:color w:val="808080"/>
        </w:rPr>
        <w:t>) 18:30-21:30</w:t>
      </w:r>
    </w:p>
    <w:p w:rsidR="00C55C13" w:rsidRPr="0043182D" w:rsidRDefault="00C55C13" w:rsidP="00301C7B">
      <w:pPr>
        <w:rPr>
          <w:b/>
          <w:color w:val="808080"/>
        </w:rPr>
      </w:pPr>
      <w:r w:rsidRPr="0043182D">
        <w:rPr>
          <w:rFonts w:hint="eastAsia"/>
          <w:b/>
          <w:color w:val="808080"/>
        </w:rPr>
        <w:t>播放地點：國立臺灣大學第一學生活動中心大禮堂</w:t>
      </w:r>
    </w:p>
    <w:p w:rsidR="00C55C13" w:rsidRPr="0043182D" w:rsidRDefault="00C55C13" w:rsidP="00301C7B">
      <w:pPr>
        <w:rPr>
          <w:b/>
          <w:color w:val="808080"/>
        </w:rPr>
      </w:pPr>
      <w:r w:rsidRPr="0043182D">
        <w:rPr>
          <w:rFonts w:hint="eastAsia"/>
          <w:b/>
          <w:color w:val="808080"/>
        </w:rPr>
        <w:t>播放影片：《夜巡林布蘭》</w:t>
      </w:r>
      <w:r w:rsidRPr="0043182D">
        <w:rPr>
          <w:b/>
          <w:color w:val="808080"/>
        </w:rPr>
        <w:t>(</w:t>
      </w:r>
      <w:proofErr w:type="spellStart"/>
      <w:r w:rsidRPr="0043182D">
        <w:rPr>
          <w:b/>
          <w:color w:val="808080"/>
        </w:rPr>
        <w:t>Nightwatching</w:t>
      </w:r>
      <w:proofErr w:type="spellEnd"/>
      <w:r w:rsidRPr="0043182D">
        <w:rPr>
          <w:b/>
          <w:color w:val="808080"/>
        </w:rPr>
        <w:t>)</w:t>
      </w:r>
    </w:p>
    <w:p w:rsidR="00C55C13" w:rsidRPr="0043182D" w:rsidRDefault="00C55C13" w:rsidP="00301C7B">
      <w:pPr>
        <w:rPr>
          <w:b/>
          <w:color w:val="808080"/>
        </w:rPr>
      </w:pPr>
      <w:r w:rsidRPr="0043182D">
        <w:rPr>
          <w:rFonts w:hint="eastAsia"/>
          <w:b/>
          <w:color w:val="808080"/>
        </w:rPr>
        <w:t>與談人：黃文叡（紐約摩帝富藝術集團副總裁）</w:t>
      </w:r>
    </w:p>
    <w:p w:rsidR="00C55C13" w:rsidRPr="0043182D" w:rsidRDefault="00C55C13" w:rsidP="00301C7B">
      <w:pPr>
        <w:rPr>
          <w:color w:val="808080"/>
        </w:rPr>
      </w:pPr>
      <w:r w:rsidRPr="0043182D">
        <w:rPr>
          <w:rFonts w:hint="eastAsia"/>
          <w:color w:val="808080"/>
        </w:rPr>
        <w:t>《夜巡林布蘭》是紀念荷蘭知名畫家林布蘭</w:t>
      </w:r>
      <w:r w:rsidRPr="0043182D">
        <w:rPr>
          <w:color w:val="808080"/>
        </w:rPr>
        <w:t>400</w:t>
      </w:r>
      <w:r w:rsidRPr="0043182D">
        <w:rPr>
          <w:rFonts w:hint="eastAsia"/>
          <w:color w:val="808080"/>
        </w:rPr>
        <w:t>週年</w:t>
      </w:r>
      <w:proofErr w:type="gramStart"/>
      <w:r w:rsidRPr="0043182D">
        <w:rPr>
          <w:rFonts w:hint="eastAsia"/>
          <w:color w:val="808080"/>
        </w:rPr>
        <w:t>冥誕</w:t>
      </w:r>
      <w:proofErr w:type="gramEnd"/>
      <w:r w:rsidRPr="0043182D">
        <w:rPr>
          <w:rFonts w:hint="eastAsia"/>
          <w:color w:val="808080"/>
        </w:rPr>
        <w:t>的電影作品。導演彼得格林</w:t>
      </w:r>
      <w:proofErr w:type="gramStart"/>
      <w:r w:rsidRPr="0043182D">
        <w:rPr>
          <w:rFonts w:hint="eastAsia"/>
          <w:color w:val="808080"/>
        </w:rPr>
        <w:t>納威用旁觀</w:t>
      </w:r>
      <w:proofErr w:type="gramEnd"/>
      <w:r w:rsidRPr="0043182D">
        <w:rPr>
          <w:rFonts w:hint="eastAsia"/>
          <w:color w:val="808080"/>
        </w:rPr>
        <w:t>的視角詮釋林布蘭畫作《夜巡》背後不為人知的故事，顛覆了歷史的敘述基礎，將《夜巡》演繹為揭發人性醜惡的證據。格林納威非常技巧地使用巴洛克繪畫不可或缺的光影效果來營造每幅電影畫面，用以</w:t>
      </w:r>
      <w:proofErr w:type="gramStart"/>
      <w:r w:rsidRPr="0043182D">
        <w:rPr>
          <w:rFonts w:hint="eastAsia"/>
          <w:color w:val="808080"/>
        </w:rPr>
        <w:t>凸顯劇</w:t>
      </w:r>
      <w:proofErr w:type="gramEnd"/>
      <w:r w:rsidRPr="0043182D">
        <w:rPr>
          <w:rFonts w:hint="eastAsia"/>
          <w:color w:val="808080"/>
        </w:rPr>
        <w:t>中錯綜複雜的人物性格。本片的運鏡時而</w:t>
      </w:r>
      <w:proofErr w:type="gramStart"/>
      <w:r w:rsidRPr="0043182D">
        <w:rPr>
          <w:rFonts w:hint="eastAsia"/>
          <w:color w:val="808080"/>
        </w:rPr>
        <w:t>採</w:t>
      </w:r>
      <w:proofErr w:type="gramEnd"/>
      <w:r w:rsidRPr="0043182D">
        <w:rPr>
          <w:rFonts w:hint="eastAsia"/>
          <w:color w:val="808080"/>
        </w:rPr>
        <w:t>敘述觀點、時而</w:t>
      </w:r>
      <w:proofErr w:type="gramStart"/>
      <w:r w:rsidRPr="0043182D">
        <w:rPr>
          <w:rFonts w:hint="eastAsia"/>
          <w:color w:val="808080"/>
        </w:rPr>
        <w:t>引述互文歷史</w:t>
      </w:r>
      <w:proofErr w:type="gramEnd"/>
      <w:r w:rsidRPr="0043182D">
        <w:rPr>
          <w:rFonts w:hint="eastAsia"/>
          <w:color w:val="808080"/>
        </w:rPr>
        <w:t>、時而靜默不語，既是導演的詮釋手法，也象徵藝術家的心情，更</w:t>
      </w:r>
      <w:proofErr w:type="gramStart"/>
      <w:r w:rsidRPr="0043182D">
        <w:rPr>
          <w:rFonts w:hint="eastAsia"/>
          <w:color w:val="808080"/>
        </w:rPr>
        <w:t>可說是阿姆斯特丹</w:t>
      </w:r>
      <w:proofErr w:type="gramEnd"/>
      <w:r w:rsidRPr="0043182D">
        <w:rPr>
          <w:rFonts w:hint="eastAsia"/>
          <w:color w:val="808080"/>
        </w:rPr>
        <w:t>人的性格寫照。與談人黃文叡先生除了有藝術史專長，亦有藝術行銷的豐富經驗，他將從城市行銷、藝術文化、電影再現、視覺框架等不同面向來解讀《夜巡林布蘭》的細膩鋪陳。</w:t>
      </w:r>
    </w:p>
    <w:p w:rsidR="00C55C13" w:rsidRPr="0043182D" w:rsidRDefault="00C55C13" w:rsidP="0043182D">
      <w:pPr>
        <w:numPr>
          <w:ilvl w:val="0"/>
          <w:numId w:val="1"/>
        </w:numPr>
        <w:rPr>
          <w:b/>
          <w:color w:val="808080"/>
          <w:sz w:val="28"/>
          <w:szCs w:val="28"/>
        </w:rPr>
      </w:pPr>
      <w:r w:rsidRPr="0043182D">
        <w:rPr>
          <w:rFonts w:hint="eastAsia"/>
          <w:b/>
          <w:color w:val="808080"/>
          <w:sz w:val="28"/>
          <w:szCs w:val="28"/>
        </w:rPr>
        <w:t>阿姆斯特丹＋鹿特丹／座談</w:t>
      </w:r>
    </w:p>
    <w:p w:rsidR="00C55C13" w:rsidRPr="0043182D" w:rsidRDefault="00C55C13" w:rsidP="0043182D">
      <w:pPr>
        <w:rPr>
          <w:b/>
          <w:color w:val="808080"/>
        </w:rPr>
      </w:pPr>
      <w:proofErr w:type="gramStart"/>
      <w:r w:rsidRPr="0043182D">
        <w:rPr>
          <w:rFonts w:hint="eastAsia"/>
          <w:b/>
          <w:color w:val="808080"/>
        </w:rPr>
        <w:t>自行車與怪建築</w:t>
      </w:r>
      <w:proofErr w:type="gramEnd"/>
      <w:r w:rsidRPr="0043182D">
        <w:rPr>
          <w:rFonts w:hint="eastAsia"/>
          <w:b/>
          <w:color w:val="808080"/>
        </w:rPr>
        <w:t>的樂活天堂：宜／移居城市阿姆斯特丹與鹿特丹</w:t>
      </w:r>
    </w:p>
    <w:p w:rsidR="00C55C13" w:rsidRPr="0043182D" w:rsidRDefault="00C55C13" w:rsidP="0043182D">
      <w:pPr>
        <w:rPr>
          <w:b/>
          <w:color w:val="808080"/>
        </w:rPr>
      </w:pPr>
      <w:r w:rsidRPr="0043182D">
        <w:rPr>
          <w:b/>
          <w:color w:val="808080"/>
        </w:rPr>
        <w:t xml:space="preserve">Green Heaven with Bicycles and Bizarre Architecture: </w:t>
      </w:r>
      <w:smartTag w:uri="urn:schemas-microsoft-com:office:smarttags" w:element="City">
        <w:r w:rsidRPr="0043182D">
          <w:rPr>
            <w:b/>
            <w:color w:val="808080"/>
          </w:rPr>
          <w:t>Amsterdam</w:t>
        </w:r>
      </w:smartTag>
      <w:r w:rsidRPr="0043182D">
        <w:rPr>
          <w:b/>
          <w:color w:val="808080"/>
        </w:rPr>
        <w:t xml:space="preserve"> and </w:t>
      </w:r>
      <w:smartTag w:uri="urn:schemas-microsoft-com:office:smarttags" w:element="place">
        <w:smartTag w:uri="urn:schemas-microsoft-com:office:smarttags" w:element="City">
          <w:r w:rsidRPr="0043182D">
            <w:rPr>
              <w:b/>
              <w:color w:val="808080"/>
            </w:rPr>
            <w:t>Rotterdam</w:t>
          </w:r>
        </w:smartTag>
      </w:smartTag>
      <w:r w:rsidRPr="0043182D">
        <w:rPr>
          <w:b/>
          <w:color w:val="808080"/>
        </w:rPr>
        <w:t xml:space="preserve"> as Livable Cities</w:t>
      </w:r>
    </w:p>
    <w:p w:rsidR="00C55C13" w:rsidRPr="0043182D" w:rsidRDefault="00C55C13" w:rsidP="0043182D">
      <w:pPr>
        <w:rPr>
          <w:b/>
          <w:color w:val="808080"/>
        </w:rPr>
      </w:pPr>
      <w:r w:rsidRPr="0043182D">
        <w:rPr>
          <w:rFonts w:hint="eastAsia"/>
          <w:b/>
          <w:color w:val="808080"/>
        </w:rPr>
        <w:lastRenderedPageBreak/>
        <w:t>演講時間：</w:t>
      </w:r>
      <w:smartTag w:uri="urn:schemas-microsoft-com:office:smarttags" w:element="chsdate">
        <w:smartTagPr>
          <w:attr w:name="IsROCDate" w:val="False"/>
          <w:attr w:name="IsLunarDate" w:val="False"/>
          <w:attr w:name="Day" w:val="30"/>
          <w:attr w:name="Month" w:val="12"/>
          <w:attr w:name="Year" w:val="1899"/>
        </w:smartTagPr>
        <w:r w:rsidRPr="0043182D">
          <w:rPr>
            <w:b/>
            <w:color w:val="808080"/>
          </w:rPr>
          <w:t>2010/11/19</w:t>
        </w:r>
      </w:smartTag>
      <w:r w:rsidRPr="0043182D">
        <w:rPr>
          <w:b/>
          <w:color w:val="808080"/>
        </w:rPr>
        <w:t>(</w:t>
      </w:r>
      <w:r w:rsidRPr="0043182D">
        <w:rPr>
          <w:rFonts w:hint="eastAsia"/>
          <w:b/>
          <w:color w:val="808080"/>
        </w:rPr>
        <w:t>五</w:t>
      </w:r>
      <w:r w:rsidRPr="0043182D">
        <w:rPr>
          <w:b/>
          <w:color w:val="808080"/>
        </w:rPr>
        <w:t>) 19:00-21:30</w:t>
      </w:r>
    </w:p>
    <w:p w:rsidR="00C55C13" w:rsidRPr="0043182D" w:rsidRDefault="00C55C13" w:rsidP="0043182D">
      <w:pPr>
        <w:rPr>
          <w:b/>
          <w:color w:val="808080"/>
        </w:rPr>
      </w:pPr>
      <w:r w:rsidRPr="0043182D">
        <w:rPr>
          <w:rFonts w:hint="eastAsia"/>
          <w:b/>
          <w:color w:val="808080"/>
        </w:rPr>
        <w:t>演講地點：國立臺灣大學總圖書館</w:t>
      </w:r>
      <w:r w:rsidRPr="0043182D">
        <w:rPr>
          <w:b/>
          <w:color w:val="808080"/>
        </w:rPr>
        <w:t>B1</w:t>
      </w:r>
      <w:r w:rsidRPr="0043182D">
        <w:rPr>
          <w:rFonts w:hint="eastAsia"/>
          <w:b/>
          <w:color w:val="808080"/>
        </w:rPr>
        <w:t>國際會議廳</w:t>
      </w:r>
    </w:p>
    <w:p w:rsidR="00C55C13" w:rsidRPr="0043182D" w:rsidRDefault="00C55C13" w:rsidP="0043182D">
      <w:pPr>
        <w:rPr>
          <w:b/>
          <w:color w:val="808080"/>
        </w:rPr>
      </w:pPr>
      <w:r w:rsidRPr="0043182D">
        <w:rPr>
          <w:rFonts w:hint="eastAsia"/>
          <w:b/>
          <w:color w:val="808080"/>
        </w:rPr>
        <w:t>主持人：徐進鈺（臺大地理系教授）</w:t>
      </w:r>
    </w:p>
    <w:p w:rsidR="00C55C13" w:rsidRPr="0043182D" w:rsidRDefault="00C55C13" w:rsidP="0043182D">
      <w:pPr>
        <w:ind w:left="961" w:hangingChars="400" w:hanging="961"/>
        <w:rPr>
          <w:b/>
          <w:color w:val="808080"/>
        </w:rPr>
      </w:pPr>
      <w:r w:rsidRPr="0043182D">
        <w:rPr>
          <w:rFonts w:hint="eastAsia"/>
          <w:b/>
          <w:color w:val="808080"/>
        </w:rPr>
        <w:t>引言人：黃麗玲（臺大城鄉所助理教授）、施承毅（專案規劃設計工作者）、龔維德（學學文創講師）</w:t>
      </w:r>
    </w:p>
    <w:p w:rsidR="00C55C13" w:rsidRPr="0043182D" w:rsidRDefault="00C55C13" w:rsidP="0043182D">
      <w:pPr>
        <w:rPr>
          <w:b/>
          <w:color w:val="808080"/>
        </w:rPr>
      </w:pPr>
      <w:r w:rsidRPr="0043182D">
        <w:rPr>
          <w:rFonts w:hint="eastAsia"/>
          <w:b/>
          <w:color w:val="808080"/>
        </w:rPr>
        <w:t>與談國際學生：</w:t>
      </w:r>
      <w:proofErr w:type="gramStart"/>
      <w:r w:rsidRPr="0043182D">
        <w:rPr>
          <w:rFonts w:hint="eastAsia"/>
          <w:b/>
          <w:color w:val="808080"/>
        </w:rPr>
        <w:t>韋岱思</w:t>
      </w:r>
      <w:proofErr w:type="gramEnd"/>
      <w:r w:rsidRPr="0043182D">
        <w:rPr>
          <w:rFonts w:hint="eastAsia"/>
          <w:b/>
          <w:color w:val="808080"/>
        </w:rPr>
        <w:t>（</w:t>
      </w:r>
      <w:proofErr w:type="spellStart"/>
      <w:r w:rsidRPr="0043182D">
        <w:rPr>
          <w:b/>
          <w:color w:val="808080"/>
        </w:rPr>
        <w:t>Thijs</w:t>
      </w:r>
      <w:proofErr w:type="spellEnd"/>
      <w:r w:rsidRPr="0043182D">
        <w:rPr>
          <w:b/>
          <w:color w:val="808080"/>
        </w:rPr>
        <w:t xml:space="preserve"> Alexander </w:t>
      </w:r>
      <w:proofErr w:type="spellStart"/>
      <w:r w:rsidRPr="0043182D">
        <w:rPr>
          <w:b/>
          <w:color w:val="808080"/>
        </w:rPr>
        <w:t>Velema</w:t>
      </w:r>
      <w:proofErr w:type="spellEnd"/>
      <w:r w:rsidRPr="0043182D">
        <w:rPr>
          <w:rFonts w:hint="eastAsia"/>
          <w:b/>
          <w:color w:val="808080"/>
        </w:rPr>
        <w:t>，臺大社會所博士班）</w:t>
      </w:r>
    </w:p>
    <w:p w:rsidR="00C55C13" w:rsidRPr="0043182D" w:rsidRDefault="00C55C13" w:rsidP="0043182D">
      <w:pPr>
        <w:ind w:firstLineChars="200" w:firstLine="480"/>
        <w:rPr>
          <w:color w:val="808080"/>
        </w:rPr>
      </w:pPr>
      <w:r w:rsidRPr="0043182D">
        <w:rPr>
          <w:rFonts w:hint="eastAsia"/>
          <w:color w:val="808080"/>
        </w:rPr>
        <w:t>荷蘭特殊的公用土地政策使得都市設計與規劃成為城市新生的最大動力，探討公部門如何介入城市重建與規劃，是了解阿姆斯特丹與鹿特丹這兩座城市轉型的關鍵。本場講座中</w:t>
      </w:r>
      <w:smartTag w:uri="urn:schemas-microsoft-com:office:smarttags" w:element="chsdate">
        <w:smartTagPr>
          <w:attr w:name="IsROCDate" w:val="False"/>
          <w:attr w:name="IsLunarDate" w:val="False"/>
          <w:attr w:name="Day" w:val="30"/>
          <w:attr w:name="Month" w:val="12"/>
          <w:attr w:name="Year" w:val="1899"/>
        </w:smartTagPr>
        <w:r w:rsidRPr="0043182D">
          <w:rPr>
            <w:rFonts w:hint="eastAsia"/>
            <w:color w:val="808080"/>
          </w:rPr>
          <w:t>黃麗玲</w:t>
        </w:r>
      </w:smartTag>
      <w:r w:rsidRPr="0043182D">
        <w:rPr>
          <w:rFonts w:hint="eastAsia"/>
          <w:color w:val="808080"/>
        </w:rPr>
        <w:t>教授將介紹自行車天堂城市的打造、社會住宅政策、阿姆斯特丹／鹿特丹／海牙的都會區整合規劃，揭示荷蘭城市規劃背後的精神，以及反思臺灣城市面臨的挑戰和困境。</w:t>
      </w:r>
    </w:p>
    <w:p w:rsidR="00C55C13" w:rsidRPr="0043182D" w:rsidRDefault="00C55C13" w:rsidP="0043182D">
      <w:pPr>
        <w:ind w:firstLineChars="200" w:firstLine="480"/>
        <w:rPr>
          <w:color w:val="808080"/>
        </w:rPr>
      </w:pPr>
      <w:smartTag w:uri="urn:schemas-microsoft-com:office:smarttags" w:element="chsdate">
        <w:smartTagPr>
          <w:attr w:name="IsROCDate" w:val="False"/>
          <w:attr w:name="IsLunarDate" w:val="False"/>
          <w:attr w:name="Day" w:val="30"/>
          <w:attr w:name="Month" w:val="12"/>
          <w:attr w:name="Year" w:val="1899"/>
        </w:smartTagPr>
        <w:r w:rsidRPr="0043182D">
          <w:rPr>
            <w:rFonts w:hint="eastAsia"/>
            <w:color w:val="808080"/>
          </w:rPr>
          <w:t>施承毅</w:t>
        </w:r>
      </w:smartTag>
      <w:r w:rsidRPr="0043182D">
        <w:rPr>
          <w:rFonts w:hint="eastAsia"/>
          <w:color w:val="808080"/>
        </w:rPr>
        <w:t>先生將以「城市生活＋設計思維」為主軸，介紹阿姆斯特丹與安荷芬市的實際案例，討論公私部門在面對城市生活時，如何接合設計思維，營造城市文化的豐富體驗。說明設計將不只是物件或商品的營造，而是從城市中真實發生的人事物出發，結合關懷與創意，發展出一系列的經驗與觀點。</w:t>
      </w:r>
    </w:p>
    <w:p w:rsidR="00C55C13" w:rsidRPr="0043182D" w:rsidRDefault="00C55C13" w:rsidP="0043182D">
      <w:pPr>
        <w:ind w:firstLineChars="200" w:firstLine="480"/>
        <w:rPr>
          <w:color w:val="808080"/>
        </w:rPr>
      </w:pPr>
      <w:r w:rsidRPr="0043182D">
        <w:rPr>
          <w:rFonts w:hint="eastAsia"/>
          <w:color w:val="808080"/>
        </w:rPr>
        <w:t>除了都市規劃與設計之外，荷蘭特有的城市開放文化也成為</w:t>
      </w:r>
      <w:proofErr w:type="gramStart"/>
      <w:r w:rsidRPr="0043182D">
        <w:rPr>
          <w:rFonts w:hint="eastAsia"/>
          <w:color w:val="808080"/>
        </w:rPr>
        <w:t>形塑其城市</w:t>
      </w:r>
      <w:proofErr w:type="gramEnd"/>
      <w:r w:rsidRPr="0043182D">
        <w:rPr>
          <w:rFonts w:hint="eastAsia"/>
          <w:color w:val="808080"/>
        </w:rPr>
        <w:t>特色的重要基石。</w:t>
      </w:r>
      <w:smartTag w:uri="urn:schemas-microsoft-com:office:smarttags" w:element="chsdate">
        <w:smartTagPr>
          <w:attr w:name="IsROCDate" w:val="False"/>
          <w:attr w:name="IsLunarDate" w:val="False"/>
          <w:attr w:name="Day" w:val="30"/>
          <w:attr w:name="Month" w:val="12"/>
          <w:attr w:name="Year" w:val="1899"/>
        </w:smartTagPr>
        <w:r w:rsidRPr="0043182D">
          <w:rPr>
            <w:rFonts w:hint="eastAsia"/>
            <w:color w:val="808080"/>
          </w:rPr>
          <w:t>龔維德</w:t>
        </w:r>
      </w:smartTag>
      <w:r w:rsidRPr="0043182D">
        <w:rPr>
          <w:rFonts w:hint="eastAsia"/>
          <w:color w:val="808080"/>
        </w:rPr>
        <w:t>先生將以荷蘭女王節、漂浮屋計劃、阿姆斯特丹紅燈區計劃等不同的城市概念為主題，談這些活動概念反映出來的有趣文化觀點，包括不同階級享樂文化、海港文化、</w:t>
      </w:r>
      <w:r w:rsidRPr="0043182D">
        <w:rPr>
          <w:color w:val="808080"/>
        </w:rPr>
        <w:t>DIY</w:t>
      </w:r>
      <w:r w:rsidRPr="0043182D">
        <w:rPr>
          <w:rFonts w:hint="eastAsia"/>
          <w:color w:val="808080"/>
        </w:rPr>
        <w:t>文化、駭客文化、自由創作文化等。</w:t>
      </w:r>
    </w:p>
    <w:p w:rsidR="00C55C13" w:rsidRPr="0043182D" w:rsidRDefault="00C55C13" w:rsidP="0043182D">
      <w:pPr>
        <w:rPr>
          <w:color w:val="808080"/>
        </w:rPr>
      </w:pPr>
      <w:r w:rsidRPr="0043182D">
        <w:rPr>
          <w:rFonts w:hint="eastAsia"/>
          <w:color w:val="808080"/>
        </w:rPr>
        <w:t>來自荷蘭的國際學生韋岱思將概述近年來移民海嘯與都市計畫之間的關係，簡介近年荷蘭「向右轉」之後的移民政策，以及荷蘭政府為改善移民與種族隔閡而推動的「大都市計畫」對阿姆斯特丹和鹿特丹產生的實際影響。</w:t>
      </w:r>
      <w:r w:rsidRPr="0043182D">
        <w:rPr>
          <w:color w:val="808080"/>
        </w:rPr>
        <w:t xml:space="preserve"> </w:t>
      </w:r>
    </w:p>
    <w:p w:rsidR="00C55C13" w:rsidRPr="0043182D" w:rsidRDefault="00C55C13" w:rsidP="0043182D">
      <w:pPr>
        <w:jc w:val="center"/>
        <w:rPr>
          <w:sz w:val="28"/>
          <w:szCs w:val="28"/>
        </w:rPr>
      </w:pPr>
      <w:r w:rsidRPr="0043182D">
        <w:rPr>
          <w:rFonts w:hint="eastAsia"/>
          <w:sz w:val="28"/>
          <w:szCs w:val="28"/>
        </w:rPr>
        <w:t>「</w:t>
      </w:r>
      <w:r w:rsidRPr="0043182D">
        <w:rPr>
          <w:sz w:val="28"/>
          <w:szCs w:val="28"/>
        </w:rPr>
        <w:t>2010</w:t>
      </w:r>
      <w:r w:rsidRPr="0043182D">
        <w:rPr>
          <w:rFonts w:hint="eastAsia"/>
          <w:sz w:val="28"/>
          <w:szCs w:val="28"/>
        </w:rPr>
        <w:t>歐洲城市文化展：海港城市的奇異蛻變」系列活動備忘</w:t>
      </w:r>
    </w:p>
    <w:p w:rsidR="00C55C13" w:rsidRPr="00B55074" w:rsidRDefault="00C55C13" w:rsidP="0043182D">
      <w:pPr>
        <w:numPr>
          <w:ilvl w:val="0"/>
          <w:numId w:val="1"/>
        </w:numPr>
        <w:rPr>
          <w:b/>
        </w:rPr>
      </w:pPr>
      <w:r w:rsidRPr="00B55074">
        <w:rPr>
          <w:rFonts w:hint="eastAsia"/>
          <w:b/>
        </w:rPr>
        <w:t>城市主題影展</w:t>
      </w:r>
      <w:r>
        <w:rPr>
          <w:b/>
        </w:rPr>
        <w:t xml:space="preserve"> </w:t>
      </w:r>
      <w:r w:rsidRPr="00B55074">
        <w:rPr>
          <w:b/>
        </w:rPr>
        <w:t xml:space="preserve">@ </w:t>
      </w:r>
      <w:r w:rsidRPr="00B55074">
        <w:rPr>
          <w:rFonts w:hint="eastAsia"/>
          <w:b/>
        </w:rPr>
        <w:t>第一學生活動中心大禮堂</w:t>
      </w:r>
    </w:p>
    <w:p w:rsidR="00C55C13" w:rsidRDefault="00C55C13" w:rsidP="0043182D">
      <w:pPr>
        <w:ind w:firstLineChars="100" w:firstLine="240"/>
      </w:pPr>
      <w:r>
        <w:rPr>
          <w:rFonts w:hint="eastAsia"/>
        </w:rPr>
        <w:t>日期</w:t>
      </w:r>
      <w:r>
        <w:t xml:space="preserve">    </w:t>
      </w:r>
      <w:r>
        <w:rPr>
          <w:rFonts w:hint="eastAsia"/>
        </w:rPr>
        <w:t>時間</w:t>
      </w:r>
      <w:r>
        <w:t xml:space="preserve">  </w:t>
      </w:r>
      <w:r>
        <w:rPr>
          <w:rFonts w:hint="eastAsia"/>
        </w:rPr>
        <w:t>影片</w:t>
      </w:r>
      <w:r>
        <w:t xml:space="preserve">             </w:t>
      </w:r>
      <w:r>
        <w:rPr>
          <w:rFonts w:hint="eastAsia"/>
        </w:rPr>
        <w:t>與談人</w:t>
      </w:r>
    </w:p>
    <w:p w:rsidR="00C55C13" w:rsidRDefault="00C55C13" w:rsidP="0043182D">
      <w:pPr>
        <w:ind w:firstLineChars="100" w:firstLine="240"/>
      </w:pPr>
      <w:r w:rsidRPr="0043182D">
        <w:rPr>
          <w:b/>
        </w:rPr>
        <w:t>11/16(</w:t>
      </w:r>
      <w:r w:rsidRPr="0043182D">
        <w:rPr>
          <w:rFonts w:hint="eastAsia"/>
          <w:b/>
        </w:rPr>
        <w:t>二</w:t>
      </w:r>
      <w:r w:rsidRPr="0043182D">
        <w:rPr>
          <w:b/>
        </w:rPr>
        <w:t>)</w:t>
      </w:r>
      <w:r>
        <w:t>18:30</w:t>
      </w:r>
      <w:r>
        <w:rPr>
          <w:rFonts w:hint="eastAsia"/>
        </w:rPr>
        <w:t>《愛無間》</w:t>
      </w:r>
      <w:r>
        <w:t xml:space="preserve">         </w:t>
      </w:r>
      <w:r>
        <w:rPr>
          <w:rFonts w:hint="eastAsia"/>
        </w:rPr>
        <w:t>陳儒修</w:t>
      </w:r>
    </w:p>
    <w:p w:rsidR="00C55C13" w:rsidRDefault="00C55C13" w:rsidP="0043182D">
      <w:pPr>
        <w:ind w:firstLineChars="100" w:firstLine="240"/>
      </w:pPr>
      <w:r w:rsidRPr="0043182D">
        <w:rPr>
          <w:b/>
        </w:rPr>
        <w:t>11/23(</w:t>
      </w:r>
      <w:r w:rsidRPr="0043182D">
        <w:rPr>
          <w:rFonts w:hint="eastAsia"/>
          <w:b/>
        </w:rPr>
        <w:t>二</w:t>
      </w:r>
      <w:r w:rsidRPr="0043182D">
        <w:rPr>
          <w:b/>
        </w:rPr>
        <w:t>)</w:t>
      </w:r>
      <w:r>
        <w:t>18:30</w:t>
      </w:r>
      <w:r>
        <w:rPr>
          <w:rFonts w:hint="eastAsia"/>
        </w:rPr>
        <w:t>《夜巡林布蘭》</w:t>
      </w:r>
      <w:r>
        <w:t xml:space="preserve">     </w:t>
      </w:r>
      <w:r>
        <w:rPr>
          <w:rFonts w:hint="eastAsia"/>
        </w:rPr>
        <w:t>黃文叡</w:t>
      </w:r>
    </w:p>
    <w:p w:rsidR="00C55C13" w:rsidRDefault="00C55C13" w:rsidP="0043182D">
      <w:pPr>
        <w:ind w:firstLineChars="100" w:firstLine="240"/>
      </w:pPr>
      <w:r w:rsidRPr="0043182D">
        <w:rPr>
          <w:b/>
        </w:rPr>
        <w:t>11/30(</w:t>
      </w:r>
      <w:r w:rsidRPr="0043182D">
        <w:rPr>
          <w:rFonts w:hint="eastAsia"/>
          <w:b/>
        </w:rPr>
        <w:t>二</w:t>
      </w:r>
      <w:r w:rsidRPr="0043182D">
        <w:rPr>
          <w:b/>
        </w:rPr>
        <w:t>)</w:t>
      </w:r>
      <w:r>
        <w:t>18:30</w:t>
      </w:r>
      <w:r>
        <w:rPr>
          <w:rFonts w:hint="eastAsia"/>
        </w:rPr>
        <w:t>《舞動人生》</w:t>
      </w:r>
      <w:r>
        <w:t xml:space="preserve">       </w:t>
      </w:r>
      <w:r>
        <w:rPr>
          <w:rFonts w:hint="eastAsia"/>
        </w:rPr>
        <w:t>馮品佳</w:t>
      </w:r>
    </w:p>
    <w:p w:rsidR="00C55C13" w:rsidRDefault="00C55C13" w:rsidP="0043182D">
      <w:pPr>
        <w:ind w:firstLineChars="100" w:firstLine="240"/>
      </w:pPr>
      <w:r w:rsidRPr="0043182D">
        <w:rPr>
          <w:b/>
        </w:rPr>
        <w:t>12/07(</w:t>
      </w:r>
      <w:r w:rsidRPr="0043182D">
        <w:rPr>
          <w:rFonts w:hint="eastAsia"/>
          <w:b/>
        </w:rPr>
        <w:t>二</w:t>
      </w:r>
      <w:r w:rsidRPr="0043182D">
        <w:rPr>
          <w:b/>
        </w:rPr>
        <w:t>)</w:t>
      </w:r>
      <w:r>
        <w:t>18:30</w:t>
      </w:r>
      <w:r>
        <w:rPr>
          <w:rFonts w:hint="eastAsia"/>
        </w:rPr>
        <w:t>《控制》</w:t>
      </w:r>
      <w:r>
        <w:t xml:space="preserve">           </w:t>
      </w:r>
      <w:r>
        <w:rPr>
          <w:rFonts w:hint="eastAsia"/>
        </w:rPr>
        <w:t>陳德政</w:t>
      </w:r>
    </w:p>
    <w:p w:rsidR="00C55C13" w:rsidRDefault="00C55C13" w:rsidP="0043182D">
      <w:pPr>
        <w:ind w:firstLineChars="100" w:firstLine="240"/>
      </w:pPr>
      <w:r w:rsidRPr="0043182D">
        <w:rPr>
          <w:b/>
        </w:rPr>
        <w:t>12/14(</w:t>
      </w:r>
      <w:r w:rsidRPr="0043182D">
        <w:rPr>
          <w:rFonts w:hint="eastAsia"/>
          <w:b/>
        </w:rPr>
        <w:t>二</w:t>
      </w:r>
      <w:r w:rsidRPr="0043182D">
        <w:rPr>
          <w:b/>
        </w:rPr>
        <w:t>)</w:t>
      </w:r>
      <w:r>
        <w:t>18:30</w:t>
      </w:r>
      <w:r>
        <w:rPr>
          <w:rFonts w:hint="eastAsia"/>
        </w:rPr>
        <w:t>《情遇巴塞隆納》</w:t>
      </w:r>
      <w:r>
        <w:t xml:space="preserve">   </w:t>
      </w:r>
      <w:proofErr w:type="gramStart"/>
      <w:r>
        <w:rPr>
          <w:rFonts w:hint="eastAsia"/>
        </w:rPr>
        <w:t>塗翔文</w:t>
      </w:r>
      <w:proofErr w:type="gramEnd"/>
    </w:p>
    <w:p w:rsidR="00C55C13" w:rsidRDefault="00C55C13" w:rsidP="0043182D">
      <w:pPr>
        <w:ind w:firstLineChars="100" w:firstLine="240"/>
      </w:pPr>
      <w:r w:rsidRPr="0043182D">
        <w:rPr>
          <w:b/>
        </w:rPr>
        <w:t>12/21(</w:t>
      </w:r>
      <w:r w:rsidRPr="0043182D">
        <w:rPr>
          <w:rFonts w:hint="eastAsia"/>
          <w:b/>
        </w:rPr>
        <w:t>二</w:t>
      </w:r>
      <w:r w:rsidRPr="0043182D">
        <w:rPr>
          <w:b/>
        </w:rPr>
        <w:t>)</w:t>
      </w:r>
      <w:r>
        <w:t>18:30</w:t>
      </w:r>
      <w:r>
        <w:rPr>
          <w:rFonts w:hint="eastAsia"/>
        </w:rPr>
        <w:t>《來自天堂的音符》</w:t>
      </w:r>
      <w:r>
        <w:t xml:space="preserve"> </w:t>
      </w:r>
      <w:r>
        <w:rPr>
          <w:rFonts w:hint="eastAsia"/>
        </w:rPr>
        <w:t>黃以曦</w:t>
      </w:r>
    </w:p>
    <w:p w:rsidR="00C55C13" w:rsidRPr="00B55074" w:rsidRDefault="00C55C13" w:rsidP="0043182D">
      <w:pPr>
        <w:numPr>
          <w:ilvl w:val="0"/>
          <w:numId w:val="1"/>
        </w:numPr>
        <w:rPr>
          <w:b/>
        </w:rPr>
      </w:pPr>
      <w:r w:rsidRPr="00B55074">
        <w:rPr>
          <w:rFonts w:hint="eastAsia"/>
          <w:b/>
        </w:rPr>
        <w:t>城市主題座談</w:t>
      </w:r>
      <w:r w:rsidRPr="00B55074">
        <w:rPr>
          <w:b/>
        </w:rPr>
        <w:t xml:space="preserve"> @ </w:t>
      </w:r>
      <w:r w:rsidRPr="00B55074">
        <w:rPr>
          <w:rFonts w:hint="eastAsia"/>
          <w:b/>
        </w:rPr>
        <w:t>總圖書館</w:t>
      </w:r>
      <w:r w:rsidRPr="00B55074">
        <w:rPr>
          <w:b/>
        </w:rPr>
        <w:t>B1</w:t>
      </w:r>
      <w:r w:rsidRPr="00B55074">
        <w:rPr>
          <w:rFonts w:hint="eastAsia"/>
          <w:b/>
        </w:rPr>
        <w:t>國際會議廳</w:t>
      </w:r>
    </w:p>
    <w:p w:rsidR="00C55C13" w:rsidRDefault="00C55C13" w:rsidP="0043182D">
      <w:pPr>
        <w:ind w:left="360"/>
      </w:pPr>
      <w:r w:rsidRPr="0043182D">
        <w:rPr>
          <w:b/>
        </w:rPr>
        <w:t>11/19(</w:t>
      </w:r>
      <w:r w:rsidRPr="0043182D">
        <w:rPr>
          <w:rFonts w:hint="eastAsia"/>
          <w:b/>
        </w:rPr>
        <w:t>五</w:t>
      </w:r>
      <w:r w:rsidRPr="0043182D">
        <w:rPr>
          <w:b/>
        </w:rPr>
        <w:t>)</w:t>
      </w:r>
      <w:r w:rsidRPr="0043182D">
        <w:t xml:space="preserve">19:00 </w:t>
      </w:r>
      <w:proofErr w:type="gramStart"/>
      <w:r w:rsidRPr="0043182D">
        <w:rPr>
          <w:rFonts w:hint="eastAsia"/>
        </w:rPr>
        <w:t>自行車與怪建築</w:t>
      </w:r>
      <w:proofErr w:type="gramEnd"/>
      <w:r w:rsidRPr="0043182D">
        <w:rPr>
          <w:rFonts w:hint="eastAsia"/>
        </w:rPr>
        <w:t>的樂活天堂：宜／移居城市阿姆斯特丹與鹿特丹</w:t>
      </w:r>
    </w:p>
    <w:p w:rsidR="00C55C13" w:rsidRPr="0043182D" w:rsidRDefault="00C55C13" w:rsidP="0043182D">
      <w:pPr>
        <w:ind w:left="360"/>
      </w:pPr>
      <w:r w:rsidRPr="0043182D">
        <w:rPr>
          <w:b/>
        </w:rPr>
        <w:t>12/03(</w:t>
      </w:r>
      <w:r w:rsidRPr="0043182D">
        <w:rPr>
          <w:rFonts w:hint="eastAsia"/>
          <w:b/>
        </w:rPr>
        <w:t>五</w:t>
      </w:r>
      <w:r w:rsidRPr="0043182D">
        <w:rPr>
          <w:b/>
        </w:rPr>
        <w:t>)</w:t>
      </w:r>
      <w:r w:rsidRPr="0043182D">
        <w:t>19:00</w:t>
      </w:r>
      <w:r>
        <w:t xml:space="preserve"> </w:t>
      </w:r>
      <w:r w:rsidRPr="0043182D">
        <w:rPr>
          <w:rFonts w:hint="eastAsia"/>
        </w:rPr>
        <w:t>足球與搖滾樂的狂熱夜：</w:t>
      </w:r>
      <w:proofErr w:type="gramStart"/>
      <w:r w:rsidRPr="0043182D">
        <w:rPr>
          <w:rFonts w:hint="eastAsia"/>
        </w:rPr>
        <w:t>不</w:t>
      </w:r>
      <w:proofErr w:type="gramEnd"/>
      <w:r w:rsidRPr="0043182D">
        <w:rPr>
          <w:rFonts w:hint="eastAsia"/>
        </w:rPr>
        <w:t>打烊的曼徹斯特與利物浦</w:t>
      </w:r>
    </w:p>
    <w:p w:rsidR="00C55C13" w:rsidRDefault="00C55C13" w:rsidP="0043182D">
      <w:pPr>
        <w:ind w:left="360"/>
      </w:pPr>
      <w:r w:rsidRPr="0043182D">
        <w:rPr>
          <w:b/>
        </w:rPr>
        <w:t>12/10(</w:t>
      </w:r>
      <w:r w:rsidRPr="0043182D">
        <w:rPr>
          <w:rFonts w:hint="eastAsia"/>
          <w:b/>
        </w:rPr>
        <w:t>五</w:t>
      </w:r>
      <w:r w:rsidRPr="0043182D">
        <w:rPr>
          <w:b/>
        </w:rPr>
        <w:t>)</w:t>
      </w:r>
      <w:r w:rsidRPr="0043182D">
        <w:t xml:space="preserve">19:00 </w:t>
      </w:r>
      <w:r w:rsidRPr="0043182D">
        <w:rPr>
          <w:rFonts w:hint="eastAsia"/>
        </w:rPr>
        <w:t>玩心大發的異想建築：巴塞隆納的城市針灸術</w:t>
      </w:r>
    </w:p>
    <w:p w:rsidR="00C55C13" w:rsidRDefault="00C55C13" w:rsidP="00C429B1">
      <w:pPr>
        <w:numPr>
          <w:ilvl w:val="0"/>
          <w:numId w:val="1"/>
        </w:numPr>
      </w:pPr>
      <w:r w:rsidRPr="00C429B1">
        <w:rPr>
          <w:rFonts w:hint="eastAsia"/>
          <w:b/>
        </w:rPr>
        <w:t>城市主題書展</w:t>
      </w:r>
      <w:r w:rsidRPr="00C429B1">
        <w:rPr>
          <w:b/>
        </w:rPr>
        <w:t xml:space="preserve"> @ </w:t>
      </w:r>
      <w:r w:rsidRPr="00C429B1">
        <w:rPr>
          <w:rFonts w:hint="eastAsia"/>
          <w:b/>
        </w:rPr>
        <w:t>總圖書館一樓新書展示區</w:t>
      </w:r>
      <w:proofErr w:type="gramStart"/>
      <w:r w:rsidRPr="00B55074">
        <w:rPr>
          <w:rFonts w:hint="eastAsia"/>
        </w:rPr>
        <w:t>（</w:t>
      </w:r>
      <w:proofErr w:type="gramEnd"/>
      <w:r>
        <w:t>2</w:t>
      </w:r>
      <w:smartTag w:uri="urn:schemas-microsoft-com:office:smarttags" w:element="chsdate">
        <w:smartTagPr>
          <w:attr w:name="IsROCDate" w:val="False"/>
          <w:attr w:name="IsLunarDate" w:val="False"/>
          <w:attr w:name="Day" w:val="30"/>
          <w:attr w:name="Month" w:val="12"/>
          <w:attr w:name="Year" w:val="1899"/>
        </w:smartTagPr>
        <w:r>
          <w:t>010 .11.15</w:t>
        </w:r>
      </w:smartTag>
      <w:proofErr w:type="gramStart"/>
      <w:r>
        <w:t>—</w:t>
      </w:r>
      <w:proofErr w:type="gramEnd"/>
      <w:r>
        <w:t>2010.12.24</w:t>
      </w:r>
      <w:proofErr w:type="gramStart"/>
      <w:r>
        <w:rPr>
          <w:rFonts w:hint="eastAsia"/>
        </w:rPr>
        <w:t>）</w:t>
      </w:r>
      <w:proofErr w:type="gramEnd"/>
    </w:p>
    <w:sectPr w:rsidR="00C55C13" w:rsidSect="00D730AA">
      <w:footerReference w:type="even" r:id="rId11"/>
      <w:footerReference w:type="default" r:id="rId12"/>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C13" w:rsidRDefault="00C55C13">
      <w:r>
        <w:separator/>
      </w:r>
    </w:p>
  </w:endnote>
  <w:endnote w:type="continuationSeparator" w:id="0">
    <w:p w:rsidR="00C55C13" w:rsidRDefault="00C55C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C13" w:rsidRDefault="002B4170" w:rsidP="00156AB5">
    <w:pPr>
      <w:pStyle w:val="a6"/>
      <w:framePr w:wrap="around" w:vAnchor="text" w:hAnchor="margin" w:xAlign="center" w:y="1"/>
      <w:rPr>
        <w:rStyle w:val="a8"/>
      </w:rPr>
    </w:pPr>
    <w:r>
      <w:rPr>
        <w:rStyle w:val="a8"/>
      </w:rPr>
      <w:fldChar w:fldCharType="begin"/>
    </w:r>
    <w:r w:rsidR="00C55C13">
      <w:rPr>
        <w:rStyle w:val="a8"/>
      </w:rPr>
      <w:instrText xml:space="preserve">PAGE  </w:instrText>
    </w:r>
    <w:r>
      <w:rPr>
        <w:rStyle w:val="a8"/>
      </w:rPr>
      <w:fldChar w:fldCharType="end"/>
    </w:r>
  </w:p>
  <w:p w:rsidR="00C55C13" w:rsidRDefault="00C55C13">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C13" w:rsidRDefault="002B4170" w:rsidP="00156AB5">
    <w:pPr>
      <w:pStyle w:val="a6"/>
      <w:framePr w:wrap="around" w:vAnchor="text" w:hAnchor="margin" w:xAlign="center" w:y="1"/>
      <w:rPr>
        <w:rStyle w:val="a8"/>
      </w:rPr>
    </w:pPr>
    <w:r>
      <w:rPr>
        <w:rStyle w:val="a8"/>
      </w:rPr>
      <w:fldChar w:fldCharType="begin"/>
    </w:r>
    <w:r w:rsidR="00C55C13">
      <w:rPr>
        <w:rStyle w:val="a8"/>
      </w:rPr>
      <w:instrText xml:space="preserve">PAGE  </w:instrText>
    </w:r>
    <w:r>
      <w:rPr>
        <w:rStyle w:val="a8"/>
      </w:rPr>
      <w:fldChar w:fldCharType="separate"/>
    </w:r>
    <w:r w:rsidR="00C429B1">
      <w:rPr>
        <w:rStyle w:val="a8"/>
        <w:noProof/>
      </w:rPr>
      <w:t>3</w:t>
    </w:r>
    <w:r>
      <w:rPr>
        <w:rStyle w:val="a8"/>
      </w:rPr>
      <w:fldChar w:fldCharType="end"/>
    </w:r>
  </w:p>
  <w:p w:rsidR="00C55C13" w:rsidRDefault="00C55C1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C13" w:rsidRDefault="00C55C13">
      <w:r>
        <w:separator/>
      </w:r>
    </w:p>
  </w:footnote>
  <w:footnote w:type="continuationSeparator" w:id="0">
    <w:p w:rsidR="00C55C13" w:rsidRDefault="00C55C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216C9F"/>
    <w:multiLevelType w:val="hybridMultilevel"/>
    <w:tmpl w:val="6216426C"/>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4B05"/>
    <w:rsid w:val="00013CBC"/>
    <w:rsid w:val="00031756"/>
    <w:rsid w:val="00044AA7"/>
    <w:rsid w:val="0005276F"/>
    <w:rsid w:val="000532FF"/>
    <w:rsid w:val="000570D6"/>
    <w:rsid w:val="000572C4"/>
    <w:rsid w:val="000843CB"/>
    <w:rsid w:val="000D0287"/>
    <w:rsid w:val="000D6729"/>
    <w:rsid w:val="000E7FC6"/>
    <w:rsid w:val="000F4B05"/>
    <w:rsid w:val="000F6FEB"/>
    <w:rsid w:val="001514A0"/>
    <w:rsid w:val="00153FD4"/>
    <w:rsid w:val="00156AB5"/>
    <w:rsid w:val="0016794E"/>
    <w:rsid w:val="00190870"/>
    <w:rsid w:val="001A6806"/>
    <w:rsid w:val="00224265"/>
    <w:rsid w:val="00236F9A"/>
    <w:rsid w:val="0024698C"/>
    <w:rsid w:val="002564E5"/>
    <w:rsid w:val="002A5A57"/>
    <w:rsid w:val="002B4170"/>
    <w:rsid w:val="002F089C"/>
    <w:rsid w:val="00301C7B"/>
    <w:rsid w:val="003A2337"/>
    <w:rsid w:val="003A5E36"/>
    <w:rsid w:val="003B1BF7"/>
    <w:rsid w:val="003B2F83"/>
    <w:rsid w:val="003B5976"/>
    <w:rsid w:val="003D5050"/>
    <w:rsid w:val="003D6760"/>
    <w:rsid w:val="003E2C50"/>
    <w:rsid w:val="004048CB"/>
    <w:rsid w:val="00414511"/>
    <w:rsid w:val="00422D43"/>
    <w:rsid w:val="0043182D"/>
    <w:rsid w:val="004B320D"/>
    <w:rsid w:val="004C2AA1"/>
    <w:rsid w:val="004E261D"/>
    <w:rsid w:val="004F5387"/>
    <w:rsid w:val="004F721C"/>
    <w:rsid w:val="00501F24"/>
    <w:rsid w:val="00520C86"/>
    <w:rsid w:val="00522C1B"/>
    <w:rsid w:val="00532A63"/>
    <w:rsid w:val="00543EC8"/>
    <w:rsid w:val="00557E47"/>
    <w:rsid w:val="00597C7B"/>
    <w:rsid w:val="005A61C1"/>
    <w:rsid w:val="005D582C"/>
    <w:rsid w:val="00601B21"/>
    <w:rsid w:val="00642BA3"/>
    <w:rsid w:val="00684731"/>
    <w:rsid w:val="006B7AD6"/>
    <w:rsid w:val="006B7D14"/>
    <w:rsid w:val="006D223D"/>
    <w:rsid w:val="00700E79"/>
    <w:rsid w:val="00705D5A"/>
    <w:rsid w:val="00746634"/>
    <w:rsid w:val="00763277"/>
    <w:rsid w:val="007A209D"/>
    <w:rsid w:val="007D1BE4"/>
    <w:rsid w:val="008048D9"/>
    <w:rsid w:val="0082257F"/>
    <w:rsid w:val="008244EE"/>
    <w:rsid w:val="008A6BB0"/>
    <w:rsid w:val="008D6F8D"/>
    <w:rsid w:val="00953882"/>
    <w:rsid w:val="009C4CD2"/>
    <w:rsid w:val="00A0219E"/>
    <w:rsid w:val="00A07D1E"/>
    <w:rsid w:val="00A436C1"/>
    <w:rsid w:val="00A53283"/>
    <w:rsid w:val="00A90BA5"/>
    <w:rsid w:val="00AB1AE1"/>
    <w:rsid w:val="00AC2ED7"/>
    <w:rsid w:val="00B0364C"/>
    <w:rsid w:val="00B115F0"/>
    <w:rsid w:val="00B17624"/>
    <w:rsid w:val="00B40F15"/>
    <w:rsid w:val="00B55074"/>
    <w:rsid w:val="00B6354E"/>
    <w:rsid w:val="00B642D1"/>
    <w:rsid w:val="00B74AF3"/>
    <w:rsid w:val="00B93456"/>
    <w:rsid w:val="00BD232E"/>
    <w:rsid w:val="00BF7503"/>
    <w:rsid w:val="00C01D2B"/>
    <w:rsid w:val="00C1717F"/>
    <w:rsid w:val="00C3484D"/>
    <w:rsid w:val="00C429B1"/>
    <w:rsid w:val="00C55C13"/>
    <w:rsid w:val="00C93366"/>
    <w:rsid w:val="00CA5713"/>
    <w:rsid w:val="00CB355A"/>
    <w:rsid w:val="00CC7515"/>
    <w:rsid w:val="00D13D3B"/>
    <w:rsid w:val="00D730AA"/>
    <w:rsid w:val="00D92EB4"/>
    <w:rsid w:val="00D96A28"/>
    <w:rsid w:val="00DD0247"/>
    <w:rsid w:val="00DD4E03"/>
    <w:rsid w:val="00DE45FC"/>
    <w:rsid w:val="00E05AC2"/>
    <w:rsid w:val="00E06352"/>
    <w:rsid w:val="00E26ABF"/>
    <w:rsid w:val="00E53005"/>
    <w:rsid w:val="00EB0D8E"/>
    <w:rsid w:val="00F52F8C"/>
    <w:rsid w:val="00F545F1"/>
    <w:rsid w:val="00F832E5"/>
    <w:rsid w:val="00FA242E"/>
    <w:rsid w:val="00FA2CC9"/>
    <w:rsid w:val="00FB47C1"/>
    <w:rsid w:val="00FD4E7F"/>
    <w:rsid w:val="00FE1296"/>
    <w:rsid w:val="00FF2E5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PersonName"/>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0AA"/>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F4B05"/>
    <w:rPr>
      <w:rFonts w:ascii="Cambria" w:hAnsi="Cambria"/>
      <w:sz w:val="18"/>
      <w:szCs w:val="18"/>
    </w:rPr>
  </w:style>
  <w:style w:type="character" w:customStyle="1" w:styleId="a4">
    <w:name w:val="註解方塊文字 字元"/>
    <w:basedOn w:val="a0"/>
    <w:link w:val="a3"/>
    <w:uiPriority w:val="99"/>
    <w:semiHidden/>
    <w:locked/>
    <w:rsid w:val="000F4B05"/>
    <w:rPr>
      <w:rFonts w:ascii="Cambria" w:eastAsia="新細明體" w:hAnsi="Cambria" w:cs="Times New Roman"/>
      <w:sz w:val="18"/>
      <w:szCs w:val="18"/>
    </w:rPr>
  </w:style>
  <w:style w:type="character" w:styleId="a5">
    <w:name w:val="Hyperlink"/>
    <w:basedOn w:val="a0"/>
    <w:uiPriority w:val="99"/>
    <w:rsid w:val="009C4CD2"/>
    <w:rPr>
      <w:rFonts w:cs="Times New Roman"/>
      <w:color w:val="0000FF"/>
      <w:u w:val="single"/>
    </w:rPr>
  </w:style>
  <w:style w:type="paragraph" w:styleId="a6">
    <w:name w:val="footer"/>
    <w:basedOn w:val="a"/>
    <w:link w:val="a7"/>
    <w:uiPriority w:val="99"/>
    <w:rsid w:val="0043182D"/>
    <w:pPr>
      <w:tabs>
        <w:tab w:val="center" w:pos="4153"/>
        <w:tab w:val="right" w:pos="8306"/>
      </w:tabs>
      <w:snapToGrid w:val="0"/>
    </w:pPr>
    <w:rPr>
      <w:sz w:val="20"/>
      <w:szCs w:val="20"/>
    </w:rPr>
  </w:style>
  <w:style w:type="character" w:customStyle="1" w:styleId="a7">
    <w:name w:val="頁尾 字元"/>
    <w:basedOn w:val="a0"/>
    <w:link w:val="a6"/>
    <w:uiPriority w:val="99"/>
    <w:semiHidden/>
    <w:rsid w:val="00E12E7B"/>
    <w:rPr>
      <w:sz w:val="20"/>
      <w:szCs w:val="20"/>
    </w:rPr>
  </w:style>
  <w:style w:type="character" w:styleId="a8">
    <w:name w:val="page number"/>
    <w:basedOn w:val="a0"/>
    <w:uiPriority w:val="99"/>
    <w:rsid w:val="0043182D"/>
    <w:rPr>
      <w:rFonts w:cs="Times New Roman"/>
    </w:rPr>
  </w:style>
  <w:style w:type="paragraph" w:styleId="a9">
    <w:name w:val="header"/>
    <w:basedOn w:val="a"/>
    <w:link w:val="aa"/>
    <w:uiPriority w:val="99"/>
    <w:semiHidden/>
    <w:unhideWhenUsed/>
    <w:rsid w:val="00C429B1"/>
    <w:pPr>
      <w:tabs>
        <w:tab w:val="center" w:pos="4153"/>
        <w:tab w:val="right" w:pos="8306"/>
      </w:tabs>
      <w:snapToGrid w:val="0"/>
    </w:pPr>
    <w:rPr>
      <w:sz w:val="20"/>
      <w:szCs w:val="20"/>
    </w:rPr>
  </w:style>
  <w:style w:type="character" w:customStyle="1" w:styleId="aa">
    <w:name w:val="頁首 字元"/>
    <w:basedOn w:val="a0"/>
    <w:link w:val="a9"/>
    <w:uiPriority w:val="99"/>
    <w:semiHidden/>
    <w:rsid w:val="00C429B1"/>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ope.lib.ntu.edu.tw/201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2741</Words>
  <Characters>521</Characters>
  <Application>Microsoft Office Word</Application>
  <DocSecurity>0</DocSecurity>
  <Lines>4</Lines>
  <Paragraphs>6</Paragraphs>
  <ScaleCrop>false</ScaleCrop>
  <Company/>
  <LinksUpToDate>false</LinksUpToDate>
  <CharactersWithSpaces>3256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dc:creator>
  <cp:keywords/>
  <dc:description/>
  <cp:lastModifiedBy>Kai</cp:lastModifiedBy>
  <cp:revision>9</cp:revision>
  <dcterms:created xsi:type="dcterms:W3CDTF">2010-11-03T08:25:00Z</dcterms:created>
  <dcterms:modified xsi:type="dcterms:W3CDTF">2010-11-10T10:07:00Z</dcterms:modified>
</cp:coreProperties>
</file>